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07D1C" w14:textId="77777777" w:rsidR="006C3D9E" w:rsidRDefault="00B67E8E">
      <w:pPr>
        <w:spacing w:after="0" w:line="240" w:lineRule="auto"/>
        <w:jc w:val="center"/>
        <w:rPr>
          <w:rFonts w:ascii="Garamond" w:eastAsia="Garamond" w:hAnsi="Garamond" w:cs="Garamond"/>
          <w:b/>
          <w:sz w:val="4"/>
          <w:szCs w:val="4"/>
        </w:rPr>
      </w:pPr>
      <w:r>
        <w:rPr>
          <w:rFonts w:ascii="Garamond" w:eastAsia="Garamond" w:hAnsi="Garamond" w:cs="Garamond"/>
          <w:b/>
          <w:noProof/>
          <w:sz w:val="40"/>
          <w:szCs w:val="40"/>
        </w:rPr>
        <w:drawing>
          <wp:inline distT="0" distB="0" distL="0" distR="0" wp14:anchorId="09B10E18" wp14:editId="7F31EC16">
            <wp:extent cx="2194560" cy="82296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194560" cy="822960"/>
                    </a:xfrm>
                    <a:prstGeom prst="rect">
                      <a:avLst/>
                    </a:prstGeom>
                    <a:ln/>
                  </pic:spPr>
                </pic:pic>
              </a:graphicData>
            </a:graphic>
          </wp:inline>
        </w:drawing>
      </w:r>
    </w:p>
    <w:p w14:paraId="159C79BC" w14:textId="77777777" w:rsidR="006C3D9E" w:rsidRPr="00E57081" w:rsidRDefault="00B67E8E" w:rsidP="00E57081">
      <w:pPr>
        <w:spacing w:before="280" w:after="280" w:line="240" w:lineRule="auto"/>
        <w:jc w:val="both"/>
        <w:rPr>
          <w:rFonts w:ascii="Garamond" w:eastAsia="Garamond" w:hAnsi="Garamond" w:cs="Garamond"/>
          <w:b/>
          <w:sz w:val="23"/>
          <w:szCs w:val="23"/>
        </w:rPr>
      </w:pPr>
      <w:r w:rsidRPr="00E57081">
        <w:rPr>
          <w:rFonts w:ascii="Garamond" w:eastAsia="Garamond" w:hAnsi="Garamond" w:cs="Garamond"/>
          <w:sz w:val="23"/>
          <w:szCs w:val="23"/>
        </w:rPr>
        <w:t xml:space="preserve">Donelson Christian Academy is a Pre-K through 12 regionally-accredited, coeducational, college-preparatory, Christian day school enrolling 850 students. Founded in 1971, the 25-acre campus is in a residential section of Donelson, TN, a suburb twenty minutes from downtown Nashville, TN. </w:t>
      </w:r>
      <w:r w:rsidRPr="00E57081">
        <w:rPr>
          <w:rFonts w:ascii="Garamond" w:eastAsia="Garamond" w:hAnsi="Garamond" w:cs="Garamond"/>
          <w:sz w:val="23"/>
          <w:szCs w:val="23"/>
          <w:highlight w:val="white"/>
        </w:rPr>
        <w:t>The Academy seeks to serve Christ by assisting parents in providing students with a challenging, college preparatory education taught from a non-denominational biblical worldview that develops the whole person into a Christ-like leader in the home, church, and community.</w:t>
      </w:r>
    </w:p>
    <w:p w14:paraId="2EF6DD9E" w14:textId="0D414E3E" w:rsidR="006C3D9E" w:rsidRDefault="00B67E8E" w:rsidP="00234AD1">
      <w:pPr>
        <w:spacing w:after="0" w:line="240" w:lineRule="auto"/>
        <w:contextualSpacing/>
        <w:rPr>
          <w:rFonts w:ascii="Garamond" w:eastAsia="Garamond" w:hAnsi="Garamond" w:cs="Garamond"/>
          <w:sz w:val="20"/>
          <w:szCs w:val="20"/>
        </w:rPr>
      </w:pPr>
      <w:r w:rsidRPr="00E57081">
        <w:rPr>
          <w:rFonts w:ascii="Garamond" w:eastAsia="Garamond" w:hAnsi="Garamond" w:cs="Garamond"/>
          <w:sz w:val="23"/>
          <w:szCs w:val="23"/>
        </w:rPr>
        <w:t xml:space="preserve">The Academy is looking for a </w:t>
      </w:r>
      <w:r w:rsidRPr="00E57081">
        <w:rPr>
          <w:rFonts w:ascii="Garamond" w:eastAsia="Garamond" w:hAnsi="Garamond" w:cs="Garamond"/>
          <w:b/>
          <w:sz w:val="23"/>
          <w:szCs w:val="23"/>
        </w:rPr>
        <w:t xml:space="preserve">dedicated, </w:t>
      </w:r>
      <w:r w:rsidR="00B417EA">
        <w:rPr>
          <w:rFonts w:ascii="Garamond" w:eastAsia="Garamond" w:hAnsi="Garamond" w:cs="Garamond"/>
          <w:b/>
          <w:sz w:val="23"/>
          <w:szCs w:val="23"/>
        </w:rPr>
        <w:t>elementary classroom</w:t>
      </w:r>
      <w:r w:rsidRPr="00E57081">
        <w:rPr>
          <w:rFonts w:ascii="Garamond" w:eastAsia="Garamond" w:hAnsi="Garamond" w:cs="Garamond"/>
          <w:b/>
          <w:sz w:val="23"/>
          <w:szCs w:val="23"/>
        </w:rPr>
        <w:t xml:space="preserve"> teacher</w:t>
      </w:r>
      <w:r w:rsidRPr="00E57081">
        <w:rPr>
          <w:rFonts w:ascii="Garamond" w:eastAsia="Garamond" w:hAnsi="Garamond" w:cs="Garamond"/>
          <w:sz w:val="23"/>
          <w:szCs w:val="23"/>
        </w:rPr>
        <w:t xml:space="preserve"> to join our exceptional team of educators. The teacher must </w:t>
      </w:r>
      <w:r w:rsidR="00B417EA">
        <w:rPr>
          <w:rFonts w:ascii="Garamond" w:eastAsia="Garamond" w:hAnsi="Garamond" w:cs="Garamond"/>
          <w:sz w:val="23"/>
          <w:szCs w:val="23"/>
        </w:rPr>
        <w:t>exemplify the school’s mission and vision to all stakeholders.</w:t>
      </w:r>
      <w:r w:rsidRPr="00E57081">
        <w:rPr>
          <w:rFonts w:ascii="Garamond" w:eastAsia="Garamond" w:hAnsi="Garamond" w:cs="Garamond"/>
          <w:sz w:val="23"/>
          <w:szCs w:val="23"/>
        </w:rPr>
        <w:br/>
      </w:r>
      <w:r>
        <w:rPr>
          <w:rFonts w:ascii="Garamond" w:eastAsia="Garamond" w:hAnsi="Garamond" w:cs="Garamond"/>
          <w:b/>
          <w:sz w:val="20"/>
          <w:szCs w:val="20"/>
        </w:rPr>
        <w:br/>
      </w:r>
      <w:r w:rsidR="00B417EA">
        <w:rPr>
          <w:rFonts w:ascii="Garamond" w:eastAsia="Garamond" w:hAnsi="Garamond" w:cs="Garamond"/>
          <w:b/>
          <w:sz w:val="24"/>
          <w:szCs w:val="24"/>
        </w:rPr>
        <w:t>Elementary</w:t>
      </w:r>
      <w:r w:rsidRPr="004C525D">
        <w:rPr>
          <w:rFonts w:ascii="Garamond" w:eastAsia="Garamond" w:hAnsi="Garamond" w:cs="Garamond"/>
          <w:b/>
          <w:sz w:val="24"/>
          <w:szCs w:val="24"/>
        </w:rPr>
        <w:t xml:space="preserve"> Teacher Responsibilities:</w:t>
      </w:r>
    </w:p>
    <w:p w14:paraId="08840038" w14:textId="6A220003" w:rsidR="000234CD" w:rsidRDefault="000234CD" w:rsidP="00234AD1">
      <w:pPr>
        <w:numPr>
          <w:ilvl w:val="0"/>
          <w:numId w:val="1"/>
        </w:numPr>
        <w:spacing w:before="280" w:after="75" w:line="240" w:lineRule="auto"/>
        <w:contextualSpacing/>
        <w:rPr>
          <w:rFonts w:ascii="Garamond" w:eastAsia="Garamond" w:hAnsi="Garamond" w:cs="Garamond"/>
        </w:rPr>
      </w:pPr>
      <w:r>
        <w:rPr>
          <w:rFonts w:ascii="Garamond" w:eastAsia="Garamond" w:hAnsi="Garamond" w:cs="Garamond"/>
        </w:rPr>
        <w:t>Develop appropriate lesson plans and instructional materials and teach assigned curriculum to all students</w:t>
      </w:r>
    </w:p>
    <w:p w14:paraId="3219ED95" w14:textId="39F181C9" w:rsidR="000234CD" w:rsidRPr="000234CD" w:rsidRDefault="000234CD" w:rsidP="00234AD1">
      <w:pPr>
        <w:numPr>
          <w:ilvl w:val="0"/>
          <w:numId w:val="1"/>
        </w:numPr>
        <w:spacing w:before="280" w:after="75" w:line="240" w:lineRule="auto"/>
        <w:contextualSpacing/>
        <w:rPr>
          <w:rFonts w:ascii="Garamond" w:eastAsia="Garamond" w:hAnsi="Garamond" w:cs="Garamond"/>
        </w:rPr>
      </w:pPr>
      <w:r>
        <w:rPr>
          <w:rFonts w:ascii="Garamond" w:eastAsia="Garamond" w:hAnsi="Garamond" w:cs="Garamond"/>
        </w:rPr>
        <w:t>U</w:t>
      </w:r>
      <w:r w:rsidRPr="000234CD">
        <w:rPr>
          <w:rFonts w:ascii="Garamond" w:eastAsia="Garamond" w:hAnsi="Garamond" w:cs="Garamond"/>
        </w:rPr>
        <w:t>se data to drive instructional decisions and provide differentiated lessons as needed</w:t>
      </w:r>
    </w:p>
    <w:p w14:paraId="28F9A3F2" w14:textId="77777777" w:rsidR="00234AD1" w:rsidRDefault="000234CD"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Establish and maintain standards of student behavior needed to achieve an optimal learning environment</w:t>
      </w:r>
    </w:p>
    <w:p w14:paraId="5A235EC1" w14:textId="31117DF4" w:rsidR="00234AD1" w:rsidRDefault="00234AD1"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Motivate students to develop skills, attitudes, and knowledge needed to provide a good foundation for lifelong learning</w:t>
      </w:r>
    </w:p>
    <w:p w14:paraId="19F6EDE7" w14:textId="6A766176" w:rsidR="00234AD1" w:rsidRDefault="00234AD1"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Establish positive and effective rapport with students and create a classroom environment that is favorable to learning and personal growth</w:t>
      </w:r>
    </w:p>
    <w:p w14:paraId="6156F3E3" w14:textId="46650B18" w:rsidR="006C3D9E" w:rsidRPr="00234AD1" w:rsidRDefault="00234AD1"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Identify student needs and collaborate with other professional staff members in assessing and helping students</w:t>
      </w:r>
    </w:p>
    <w:p w14:paraId="5FD72F45" w14:textId="73097D4D" w:rsidR="006C3D9E" w:rsidRPr="004C525D" w:rsidRDefault="00234AD1"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Grade</w:t>
      </w:r>
      <w:r w:rsidR="00B67E8E" w:rsidRPr="004C525D">
        <w:rPr>
          <w:rFonts w:ascii="Garamond" w:eastAsia="Garamond" w:hAnsi="Garamond" w:cs="Garamond"/>
        </w:rPr>
        <w:t xml:space="preserve"> homework assignments, quizzes, and tests promptly</w:t>
      </w:r>
    </w:p>
    <w:p w14:paraId="5D3D41CE" w14:textId="5ACC06D8" w:rsidR="006C3D9E" w:rsidRPr="004C525D" w:rsidRDefault="00234AD1"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Communicate regularly with parents to provide updates on student academic progress and behavior</w:t>
      </w:r>
    </w:p>
    <w:p w14:paraId="12127094" w14:textId="602F6375" w:rsidR="006C3D9E" w:rsidRPr="004C525D" w:rsidRDefault="00234AD1"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Collaborate with co-workers for the purpose of improving the overall quality of instruction and student learning</w:t>
      </w:r>
    </w:p>
    <w:p w14:paraId="014C0975" w14:textId="698AB017" w:rsidR="006C3D9E" w:rsidRPr="004C525D" w:rsidRDefault="00234AD1" w:rsidP="00234AD1">
      <w:pPr>
        <w:numPr>
          <w:ilvl w:val="0"/>
          <w:numId w:val="1"/>
        </w:numPr>
        <w:spacing w:after="75" w:line="240" w:lineRule="auto"/>
        <w:contextualSpacing/>
        <w:rPr>
          <w:rFonts w:ascii="Garamond" w:eastAsia="Garamond" w:hAnsi="Garamond" w:cs="Garamond"/>
        </w:rPr>
      </w:pPr>
      <w:r>
        <w:rPr>
          <w:rFonts w:ascii="Garamond" w:eastAsia="Garamond" w:hAnsi="Garamond" w:cs="Garamond"/>
        </w:rPr>
        <w:t>Support</w:t>
      </w:r>
      <w:r w:rsidR="00B67E8E" w:rsidRPr="004C525D">
        <w:rPr>
          <w:rFonts w:ascii="Garamond" w:eastAsia="Garamond" w:hAnsi="Garamond" w:cs="Garamond"/>
        </w:rPr>
        <w:t xml:space="preserve"> students </w:t>
      </w:r>
      <w:r w:rsidR="000234CD">
        <w:rPr>
          <w:rFonts w:ascii="Garamond" w:eastAsia="Garamond" w:hAnsi="Garamond" w:cs="Garamond"/>
        </w:rPr>
        <w:t>outside of school</w:t>
      </w:r>
      <w:r>
        <w:rPr>
          <w:rFonts w:ascii="Garamond" w:eastAsia="Garamond" w:hAnsi="Garamond" w:cs="Garamond"/>
        </w:rPr>
        <w:t xml:space="preserve"> and practice</w:t>
      </w:r>
      <w:r w:rsidR="00B67E8E" w:rsidRPr="004C525D">
        <w:rPr>
          <w:rFonts w:ascii="Garamond" w:eastAsia="Garamond" w:hAnsi="Garamond" w:cs="Garamond"/>
        </w:rPr>
        <w:t xml:space="preserve"> the ministry of presence at fine arts and athletic events</w:t>
      </w:r>
    </w:p>
    <w:p w14:paraId="5D1388C5" w14:textId="5B117C0E" w:rsidR="006C3D9E" w:rsidRDefault="00234AD1" w:rsidP="00234AD1">
      <w:pPr>
        <w:numPr>
          <w:ilvl w:val="0"/>
          <w:numId w:val="1"/>
        </w:numPr>
        <w:spacing w:after="280" w:line="240" w:lineRule="auto"/>
        <w:contextualSpacing/>
        <w:rPr>
          <w:rFonts w:ascii="Garamond" w:eastAsia="Garamond" w:hAnsi="Garamond" w:cs="Garamond"/>
        </w:rPr>
      </w:pPr>
      <w:r>
        <w:rPr>
          <w:rFonts w:ascii="Garamond" w:eastAsia="Garamond" w:hAnsi="Garamond" w:cs="Garamond"/>
        </w:rPr>
        <w:t>Attend</w:t>
      </w:r>
      <w:r w:rsidR="00B67E8E" w:rsidRPr="004C525D">
        <w:rPr>
          <w:rFonts w:ascii="Garamond" w:eastAsia="Garamond" w:hAnsi="Garamond" w:cs="Garamond"/>
        </w:rPr>
        <w:t xml:space="preserve"> meetings with </w:t>
      </w:r>
      <w:r w:rsidR="000234CD">
        <w:rPr>
          <w:rFonts w:ascii="Garamond" w:eastAsia="Garamond" w:hAnsi="Garamond" w:cs="Garamond"/>
        </w:rPr>
        <w:t>grade level team</w:t>
      </w:r>
      <w:r w:rsidR="00B67E8E" w:rsidRPr="004C525D">
        <w:rPr>
          <w:rFonts w:ascii="Garamond" w:eastAsia="Garamond" w:hAnsi="Garamond" w:cs="Garamond"/>
        </w:rPr>
        <w:t>, parents, and school staff</w:t>
      </w:r>
    </w:p>
    <w:p w14:paraId="089247D0" w14:textId="6ED9A7CA" w:rsidR="00234AD1" w:rsidRDefault="00234AD1" w:rsidP="00234AD1">
      <w:pPr>
        <w:numPr>
          <w:ilvl w:val="0"/>
          <w:numId w:val="1"/>
        </w:numPr>
        <w:spacing w:after="280" w:line="240" w:lineRule="auto"/>
        <w:contextualSpacing/>
        <w:rPr>
          <w:rFonts w:ascii="Garamond" w:eastAsia="Garamond" w:hAnsi="Garamond" w:cs="Garamond"/>
        </w:rPr>
      </w:pPr>
      <w:r>
        <w:rPr>
          <w:rFonts w:ascii="Garamond" w:eastAsia="Garamond" w:hAnsi="Garamond" w:cs="Garamond"/>
        </w:rPr>
        <w:t>Serve on various committees to ensure functionality of the school</w:t>
      </w:r>
    </w:p>
    <w:p w14:paraId="337A74B9" w14:textId="77777777" w:rsidR="005B7171" w:rsidRPr="004C525D" w:rsidRDefault="005B7171" w:rsidP="005B7171">
      <w:pPr>
        <w:spacing w:after="280" w:line="240" w:lineRule="auto"/>
        <w:ind w:left="720"/>
        <w:contextualSpacing/>
        <w:rPr>
          <w:rFonts w:ascii="Garamond" w:eastAsia="Garamond" w:hAnsi="Garamond" w:cs="Garamond"/>
        </w:rPr>
      </w:pPr>
    </w:p>
    <w:p w14:paraId="5172E168" w14:textId="04C8AAA0" w:rsidR="006C3D9E" w:rsidRPr="004C525D" w:rsidRDefault="00B417EA" w:rsidP="00234AD1">
      <w:pPr>
        <w:spacing w:after="0" w:line="240" w:lineRule="auto"/>
        <w:contextualSpacing/>
        <w:rPr>
          <w:rFonts w:ascii="Garamond" w:eastAsia="Garamond" w:hAnsi="Garamond" w:cs="Garamond"/>
          <w:b/>
          <w:sz w:val="24"/>
          <w:szCs w:val="24"/>
        </w:rPr>
      </w:pPr>
      <w:r>
        <w:rPr>
          <w:rFonts w:ascii="Garamond" w:eastAsia="Garamond" w:hAnsi="Garamond" w:cs="Garamond"/>
          <w:b/>
          <w:sz w:val="24"/>
          <w:szCs w:val="24"/>
        </w:rPr>
        <w:t>Elementary</w:t>
      </w:r>
      <w:r w:rsidR="00B67E8E" w:rsidRPr="004C525D">
        <w:rPr>
          <w:rFonts w:ascii="Garamond" w:eastAsia="Garamond" w:hAnsi="Garamond" w:cs="Garamond"/>
          <w:b/>
          <w:sz w:val="24"/>
          <w:szCs w:val="24"/>
        </w:rPr>
        <w:t xml:space="preserve"> Teacher Requirements:</w:t>
      </w:r>
    </w:p>
    <w:p w14:paraId="3F3E310B" w14:textId="54EE72E3" w:rsidR="006C3D9E" w:rsidRPr="004C525D" w:rsidRDefault="00234AD1" w:rsidP="00234AD1">
      <w:pPr>
        <w:numPr>
          <w:ilvl w:val="0"/>
          <w:numId w:val="2"/>
        </w:numPr>
        <w:spacing w:before="280" w:after="75" w:line="240" w:lineRule="auto"/>
        <w:contextualSpacing/>
        <w:rPr>
          <w:rFonts w:ascii="Garamond" w:eastAsia="Garamond" w:hAnsi="Garamond" w:cs="Garamond"/>
        </w:rPr>
      </w:pPr>
      <w:r>
        <w:rPr>
          <w:rFonts w:ascii="Garamond" w:eastAsia="Garamond" w:hAnsi="Garamond" w:cs="Garamond"/>
        </w:rPr>
        <w:t>Bachelor's degree in education</w:t>
      </w:r>
    </w:p>
    <w:p w14:paraId="4FEC39CD"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Belief, support, and acceptance of Donelson Christian Academy’s Statement of Faith</w:t>
      </w:r>
    </w:p>
    <w:p w14:paraId="34726044" w14:textId="3B853B31" w:rsidR="006C3D9E" w:rsidRPr="004C525D" w:rsidRDefault="00234AD1" w:rsidP="00234AD1">
      <w:pPr>
        <w:numPr>
          <w:ilvl w:val="0"/>
          <w:numId w:val="2"/>
        </w:numPr>
        <w:spacing w:after="75" w:line="240" w:lineRule="auto"/>
        <w:contextualSpacing/>
        <w:rPr>
          <w:rFonts w:ascii="Garamond" w:eastAsia="Garamond" w:hAnsi="Garamond" w:cs="Garamond"/>
        </w:rPr>
      </w:pPr>
      <w:r>
        <w:rPr>
          <w:rFonts w:ascii="Garamond" w:eastAsia="Garamond" w:hAnsi="Garamond" w:cs="Garamond"/>
        </w:rPr>
        <w:t>Teaching experience preferred</w:t>
      </w:r>
    </w:p>
    <w:p w14:paraId="22E3CEAC" w14:textId="0E80FE8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 xml:space="preserve">Proficient in using technology to support </w:t>
      </w:r>
      <w:r w:rsidR="00234AD1">
        <w:rPr>
          <w:rFonts w:ascii="Garamond" w:eastAsia="Garamond" w:hAnsi="Garamond" w:cs="Garamond"/>
        </w:rPr>
        <w:t>instructional</w:t>
      </w:r>
      <w:r w:rsidRPr="004C525D">
        <w:rPr>
          <w:rFonts w:ascii="Garamond" w:eastAsia="Garamond" w:hAnsi="Garamond" w:cs="Garamond"/>
        </w:rPr>
        <w:t xml:space="preserve"> education</w:t>
      </w:r>
    </w:p>
    <w:p w14:paraId="187C5848"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A thorough understanding of best practices in teaching</w:t>
      </w:r>
    </w:p>
    <w:p w14:paraId="755373AE"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Excellent interpersonal, verbal, and written communication skills</w:t>
      </w:r>
    </w:p>
    <w:p w14:paraId="1D89DCE3"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Organized, flexible disposition</w:t>
      </w:r>
    </w:p>
    <w:p w14:paraId="4CEBC1E9" w14:textId="77777777" w:rsidR="006C3D9E" w:rsidRPr="004C525D" w:rsidRDefault="00B67E8E" w:rsidP="00234AD1">
      <w:pPr>
        <w:numPr>
          <w:ilvl w:val="0"/>
          <w:numId w:val="2"/>
        </w:numPr>
        <w:spacing w:after="75" w:line="240" w:lineRule="auto"/>
        <w:contextualSpacing/>
        <w:rPr>
          <w:rFonts w:ascii="Garamond" w:eastAsia="Garamond" w:hAnsi="Garamond" w:cs="Garamond"/>
        </w:rPr>
      </w:pPr>
      <w:r w:rsidRPr="004C525D">
        <w:rPr>
          <w:rFonts w:ascii="Garamond" w:eastAsia="Garamond" w:hAnsi="Garamond" w:cs="Garamond"/>
        </w:rPr>
        <w:t>Ability to engage, connect, and inspire students</w:t>
      </w:r>
    </w:p>
    <w:p w14:paraId="0B7AF27F" w14:textId="7C88D4D8" w:rsidR="006C3D9E" w:rsidRPr="004C525D" w:rsidRDefault="00B67E8E" w:rsidP="00234AD1">
      <w:pPr>
        <w:numPr>
          <w:ilvl w:val="0"/>
          <w:numId w:val="2"/>
        </w:numPr>
        <w:spacing w:after="75" w:line="240" w:lineRule="auto"/>
        <w:contextualSpacing/>
        <w:jc w:val="both"/>
        <w:rPr>
          <w:rFonts w:ascii="Garamond" w:eastAsia="Garamond" w:hAnsi="Garamond" w:cs="Garamond"/>
        </w:rPr>
      </w:pPr>
      <w:r w:rsidRPr="004C525D">
        <w:rPr>
          <w:rFonts w:ascii="Garamond" w:eastAsia="Garamond" w:hAnsi="Garamond" w:cs="Garamond"/>
        </w:rPr>
        <w:t xml:space="preserve">Displaying an “Always Learning Attitude,” desiring to </w:t>
      </w:r>
      <w:r w:rsidRPr="004C525D">
        <w:rPr>
          <w:rFonts w:ascii="Garamond" w:eastAsia="Garamond" w:hAnsi="Garamond" w:cs="Garamond"/>
          <w:highlight w:val="white"/>
        </w:rPr>
        <w:t xml:space="preserve">acquire professional knowledge about current developments in </w:t>
      </w:r>
      <w:r w:rsidR="00234AD1">
        <w:rPr>
          <w:rFonts w:ascii="Garamond" w:eastAsia="Garamond" w:hAnsi="Garamond" w:cs="Garamond"/>
        </w:rPr>
        <w:t>education</w:t>
      </w:r>
    </w:p>
    <w:p w14:paraId="06B5A65E" w14:textId="77777777" w:rsidR="006C3D9E" w:rsidRPr="004C525D" w:rsidRDefault="00B67E8E" w:rsidP="00234AD1">
      <w:pPr>
        <w:numPr>
          <w:ilvl w:val="0"/>
          <w:numId w:val="2"/>
        </w:numPr>
        <w:spacing w:after="75" w:line="240" w:lineRule="auto"/>
        <w:contextualSpacing/>
        <w:jc w:val="both"/>
        <w:rPr>
          <w:rFonts w:ascii="Garamond" w:eastAsia="Garamond" w:hAnsi="Garamond" w:cs="Garamond"/>
          <w:highlight w:val="white"/>
        </w:rPr>
      </w:pPr>
      <w:r w:rsidRPr="004C525D">
        <w:rPr>
          <w:rFonts w:ascii="Garamond" w:eastAsia="Garamond" w:hAnsi="Garamond" w:cs="Garamond"/>
          <w:highlight w:val="white"/>
        </w:rPr>
        <w:t>Integrate a Biblical worldview into instruction where possible</w:t>
      </w:r>
    </w:p>
    <w:p w14:paraId="01BC086B" w14:textId="285A6BED" w:rsidR="006C3D9E" w:rsidRPr="004C525D" w:rsidRDefault="00B67E8E" w:rsidP="00234AD1">
      <w:pPr>
        <w:numPr>
          <w:ilvl w:val="0"/>
          <w:numId w:val="2"/>
        </w:numPr>
        <w:spacing w:after="75" w:line="240" w:lineRule="auto"/>
        <w:contextualSpacing/>
        <w:jc w:val="both"/>
        <w:rPr>
          <w:rFonts w:ascii="Garamond" w:eastAsia="Garamond" w:hAnsi="Garamond" w:cs="Garamond"/>
          <w:highlight w:val="white"/>
        </w:rPr>
      </w:pPr>
      <w:r w:rsidRPr="004C525D">
        <w:rPr>
          <w:rFonts w:ascii="Garamond" w:eastAsia="Garamond" w:hAnsi="Garamond" w:cs="Garamond"/>
          <w:highlight w:val="white"/>
        </w:rPr>
        <w:t>Desire to be a Christian role model</w:t>
      </w:r>
    </w:p>
    <w:p w14:paraId="259BA10D" w14:textId="32DC6F92" w:rsidR="006C3D9E" w:rsidRPr="004C525D" w:rsidRDefault="00B67E8E" w:rsidP="00267536">
      <w:pPr>
        <w:spacing w:before="280" w:after="280"/>
        <w:jc w:val="both"/>
        <w:rPr>
          <w:rFonts w:ascii="Garamond" w:eastAsia="Garamond" w:hAnsi="Garamond" w:cs="Garamond"/>
        </w:rPr>
      </w:pPr>
      <w:r w:rsidRPr="004C525D">
        <w:rPr>
          <w:rFonts w:ascii="Garamond" w:eastAsia="Garamond" w:hAnsi="Garamond" w:cs="Garamond"/>
        </w:rPr>
        <w:t>Applicants interested in impacting</w:t>
      </w:r>
      <w:r w:rsidR="00234AD1">
        <w:rPr>
          <w:rFonts w:ascii="Garamond" w:eastAsia="Garamond" w:hAnsi="Garamond" w:cs="Garamond"/>
        </w:rPr>
        <w:t xml:space="preserve"> elementary</w:t>
      </w:r>
      <w:r w:rsidRPr="004C525D">
        <w:rPr>
          <w:rFonts w:ascii="Garamond" w:eastAsia="Garamond" w:hAnsi="Garamond" w:cs="Garamond"/>
        </w:rPr>
        <w:t xml:space="preserve"> students </w:t>
      </w:r>
      <w:r w:rsidR="000234CD">
        <w:rPr>
          <w:rFonts w:ascii="Garamond" w:eastAsia="Garamond" w:hAnsi="Garamond" w:cs="Garamond"/>
        </w:rPr>
        <w:t>throu</w:t>
      </w:r>
      <w:r w:rsidR="00234AD1">
        <w:rPr>
          <w:rFonts w:ascii="Garamond" w:eastAsia="Garamond" w:hAnsi="Garamond" w:cs="Garamond"/>
        </w:rPr>
        <w:t xml:space="preserve">gh teaching </w:t>
      </w:r>
      <w:r w:rsidR="000234CD">
        <w:rPr>
          <w:rFonts w:ascii="Garamond" w:eastAsia="Garamond" w:hAnsi="Garamond" w:cs="Garamond"/>
        </w:rPr>
        <w:t>while</w:t>
      </w:r>
      <w:r w:rsidRPr="004C525D">
        <w:rPr>
          <w:rFonts w:ascii="Garamond" w:eastAsia="Garamond" w:hAnsi="Garamond" w:cs="Garamond"/>
        </w:rPr>
        <w:t xml:space="preserve"> modeling Christian principl</w:t>
      </w:r>
      <w:r w:rsidR="00267536">
        <w:rPr>
          <w:rFonts w:ascii="Garamond" w:eastAsia="Garamond" w:hAnsi="Garamond" w:cs="Garamond"/>
        </w:rPr>
        <w:t>e</w:t>
      </w:r>
      <w:r w:rsidRPr="004C525D">
        <w:rPr>
          <w:rFonts w:ascii="Garamond" w:eastAsia="Garamond" w:hAnsi="Garamond" w:cs="Garamond"/>
        </w:rPr>
        <w:t xml:space="preserve">s beginning </w:t>
      </w:r>
      <w:r w:rsidR="00136783">
        <w:rPr>
          <w:rFonts w:ascii="Garamond" w:eastAsia="Garamond" w:hAnsi="Garamond" w:cs="Garamond"/>
        </w:rPr>
        <w:t xml:space="preserve">July 28, 2023 </w:t>
      </w:r>
      <w:r w:rsidRPr="004C525D">
        <w:rPr>
          <w:rFonts w:ascii="Garamond" w:eastAsia="Garamond" w:hAnsi="Garamond" w:cs="Garamond"/>
        </w:rPr>
        <w:t xml:space="preserve">should send a cover letter, resume, completed </w:t>
      </w:r>
      <w:r>
        <w:rPr>
          <w:rFonts w:ascii="Garamond" w:eastAsia="Garamond" w:hAnsi="Garamond" w:cs="Garamond"/>
        </w:rPr>
        <w:t>application</w:t>
      </w:r>
      <w:r w:rsidR="00A50F57">
        <w:rPr>
          <w:rFonts w:ascii="Garamond" w:eastAsia="Garamond" w:hAnsi="Garamond" w:cs="Garamond"/>
        </w:rPr>
        <w:t xml:space="preserve"> </w:t>
      </w:r>
      <w:r w:rsidRPr="004C525D">
        <w:rPr>
          <w:rFonts w:ascii="Garamond" w:eastAsia="Garamond" w:hAnsi="Garamond" w:cs="Garamond"/>
        </w:rPr>
        <w:t xml:space="preserve">found at </w:t>
      </w:r>
      <w:hyperlink r:id="rId8">
        <w:r w:rsidRPr="004C525D">
          <w:rPr>
            <w:rFonts w:ascii="Garamond" w:eastAsia="Garamond" w:hAnsi="Garamond" w:cs="Garamond"/>
            <w:b/>
            <w:color w:val="1155CC"/>
            <w:u w:val="single"/>
          </w:rPr>
          <w:t>https://www.dcawildcats.org/about/employment</w:t>
        </w:r>
      </w:hyperlink>
      <w:r w:rsidR="00857B4C">
        <w:rPr>
          <w:rFonts w:ascii="Garamond" w:eastAsia="Garamond" w:hAnsi="Garamond" w:cs="Garamond"/>
        </w:rPr>
        <w:t>,</w:t>
      </w:r>
      <w:r w:rsidR="00857B4C">
        <w:rPr>
          <w:rFonts w:ascii="Garamond" w:eastAsia="Garamond" w:hAnsi="Garamond" w:cs="Garamond"/>
          <w:b/>
        </w:rPr>
        <w:t xml:space="preserve"> </w:t>
      </w:r>
      <w:r w:rsidRPr="004C525D">
        <w:rPr>
          <w:rFonts w:ascii="Garamond" w:eastAsia="Garamond" w:hAnsi="Garamond" w:cs="Garamond"/>
        </w:rPr>
        <w:t>transcripts</w:t>
      </w:r>
      <w:r w:rsidR="00857B4C">
        <w:rPr>
          <w:rFonts w:ascii="Garamond" w:eastAsia="Garamond" w:hAnsi="Garamond" w:cs="Garamond"/>
        </w:rPr>
        <w:t>,</w:t>
      </w:r>
      <w:r w:rsidRPr="004C525D">
        <w:rPr>
          <w:rFonts w:ascii="Garamond" w:eastAsia="Garamond" w:hAnsi="Garamond" w:cs="Garamond"/>
        </w:rPr>
        <w:t xml:space="preserve"> and three letters of recommendation to:</w:t>
      </w:r>
    </w:p>
    <w:p w14:paraId="5E7E41B2" w14:textId="4AE347FC" w:rsidR="006C3D9E" w:rsidRPr="004C525D" w:rsidRDefault="00B67E8E">
      <w:pPr>
        <w:spacing w:before="280" w:after="280"/>
        <w:rPr>
          <w:rFonts w:ascii="Garamond" w:eastAsia="Garamond" w:hAnsi="Garamond" w:cs="Garamond"/>
          <w:b/>
        </w:rPr>
      </w:pPr>
      <w:r w:rsidRPr="004C525D">
        <w:rPr>
          <w:rFonts w:ascii="Garamond" w:eastAsia="Garamond" w:hAnsi="Garamond" w:cs="Garamond"/>
          <w:b/>
        </w:rPr>
        <w:lastRenderedPageBreak/>
        <w:t xml:space="preserve">ATTN: </w:t>
      </w:r>
      <w:r w:rsidR="000234CD">
        <w:rPr>
          <w:rFonts w:ascii="Garamond" w:eastAsia="Garamond" w:hAnsi="Garamond" w:cs="Garamond"/>
          <w:b/>
        </w:rPr>
        <w:t>Natalie Brown, Elementary</w:t>
      </w:r>
      <w:r w:rsidRPr="004C525D">
        <w:rPr>
          <w:rFonts w:ascii="Garamond" w:eastAsia="Garamond" w:hAnsi="Garamond" w:cs="Garamond"/>
          <w:b/>
        </w:rPr>
        <w:t xml:space="preserve"> Principal</w:t>
      </w:r>
      <w:r w:rsidRPr="004C525D">
        <w:rPr>
          <w:rFonts w:ascii="Garamond" w:eastAsia="Garamond" w:hAnsi="Garamond" w:cs="Garamond"/>
          <w:b/>
        </w:rPr>
        <w:br/>
        <w:t>Donelson Christian Academy</w:t>
      </w:r>
      <w:r w:rsidRPr="004C525D">
        <w:rPr>
          <w:rFonts w:ascii="Garamond" w:eastAsia="Garamond" w:hAnsi="Garamond" w:cs="Garamond"/>
          <w:b/>
        </w:rPr>
        <w:br/>
        <w:t xml:space="preserve">300 </w:t>
      </w:r>
      <w:proofErr w:type="spellStart"/>
      <w:r w:rsidRPr="004C525D">
        <w:rPr>
          <w:rFonts w:ascii="Garamond" w:eastAsia="Garamond" w:hAnsi="Garamond" w:cs="Garamond"/>
          <w:b/>
        </w:rPr>
        <w:t>Danyacrest</w:t>
      </w:r>
      <w:proofErr w:type="spellEnd"/>
      <w:r w:rsidRPr="004C525D">
        <w:rPr>
          <w:rFonts w:ascii="Garamond" w:eastAsia="Garamond" w:hAnsi="Garamond" w:cs="Garamond"/>
          <w:b/>
        </w:rPr>
        <w:t xml:space="preserve"> Drive</w:t>
      </w:r>
      <w:r w:rsidRPr="004C525D">
        <w:rPr>
          <w:rFonts w:ascii="Garamond" w:eastAsia="Garamond" w:hAnsi="Garamond" w:cs="Garamond"/>
          <w:b/>
        </w:rPr>
        <w:br/>
        <w:t>Nashville, TN 37214</w:t>
      </w:r>
      <w:r w:rsidRPr="004C525D">
        <w:rPr>
          <w:rFonts w:ascii="Garamond" w:eastAsia="Garamond" w:hAnsi="Garamond" w:cs="Garamond"/>
          <w:b/>
        </w:rPr>
        <w:br/>
      </w:r>
      <w:hyperlink r:id="rId9" w:history="1">
        <w:r w:rsidR="000234CD" w:rsidRPr="00555A21">
          <w:rPr>
            <w:rStyle w:val="Hyperlink"/>
            <w:rFonts w:ascii="Garamond" w:eastAsia="Garamond" w:hAnsi="Garamond" w:cs="Garamond"/>
            <w:b/>
          </w:rPr>
          <w:t>nbrown@dcawildcats.org</w:t>
        </w:r>
      </w:hyperlink>
    </w:p>
    <w:p w14:paraId="2CAB2F91" w14:textId="77777777" w:rsidR="006C3D9E" w:rsidRPr="004C525D" w:rsidRDefault="00B67E8E">
      <w:pPr>
        <w:spacing w:after="0" w:line="240" w:lineRule="auto"/>
        <w:jc w:val="center"/>
        <w:rPr>
          <w:rFonts w:ascii="Garamond" w:eastAsia="Garamond" w:hAnsi="Garamond" w:cs="Garamond"/>
          <w:sz w:val="24"/>
          <w:szCs w:val="24"/>
        </w:rPr>
      </w:pPr>
      <w:r>
        <w:rPr>
          <w:rFonts w:ascii="Garamond" w:eastAsia="Garamond" w:hAnsi="Garamond" w:cs="Garamond"/>
          <w:b/>
          <w:sz w:val="40"/>
          <w:szCs w:val="40"/>
        </w:rPr>
        <w:br/>
      </w:r>
      <w:r w:rsidRPr="004C525D">
        <w:rPr>
          <w:rFonts w:ascii="Garamond" w:eastAsia="Garamond" w:hAnsi="Garamond" w:cs="Garamond"/>
          <w:b/>
          <w:sz w:val="24"/>
          <w:szCs w:val="24"/>
        </w:rPr>
        <w:t>DCA Statement of Faith</w:t>
      </w:r>
    </w:p>
    <w:p w14:paraId="3E4CA8B7" w14:textId="77777777" w:rsidR="006C3D9E" w:rsidRPr="00AA4140" w:rsidRDefault="006C3D9E">
      <w:pPr>
        <w:spacing w:after="0" w:line="240" w:lineRule="auto"/>
        <w:rPr>
          <w:rFonts w:ascii="Garamond" w:eastAsia="Garamond" w:hAnsi="Garamond" w:cs="Garamond"/>
        </w:rPr>
      </w:pPr>
    </w:p>
    <w:p w14:paraId="1DF1428F" w14:textId="77777777" w:rsidR="006C3D9E" w:rsidRPr="00AA4140" w:rsidRDefault="00B67E8E">
      <w:pPr>
        <w:spacing w:after="0" w:line="240" w:lineRule="auto"/>
        <w:rPr>
          <w:rFonts w:ascii="Garamond" w:eastAsia="Garamond" w:hAnsi="Garamond" w:cs="Garamond"/>
        </w:rPr>
      </w:pPr>
      <w:bookmarkStart w:id="0" w:name="_heading=h.gjdgxs" w:colFirst="0" w:colLast="0"/>
      <w:bookmarkEnd w:id="0"/>
      <w:r w:rsidRPr="00AA4140">
        <w:rPr>
          <w:rFonts w:ascii="Garamond" w:eastAsia="Garamond" w:hAnsi="Garamond" w:cs="Garamond"/>
        </w:rPr>
        <w:t>We believe the Bible to be the inspired and only infallible authoritative Word of God.  (II Timothy 3:16)</w:t>
      </w:r>
    </w:p>
    <w:p w14:paraId="4B9325C4" w14:textId="77777777" w:rsidR="006C3D9E" w:rsidRPr="00AA4140" w:rsidRDefault="006C3D9E">
      <w:pPr>
        <w:spacing w:after="0" w:line="240" w:lineRule="auto"/>
        <w:rPr>
          <w:rFonts w:ascii="Garamond" w:eastAsia="Garamond" w:hAnsi="Garamond" w:cs="Garamond"/>
        </w:rPr>
      </w:pPr>
    </w:p>
    <w:p w14:paraId="671CA46C" w14:textId="77777777" w:rsidR="006C3D9E" w:rsidRPr="00267536" w:rsidRDefault="00B67E8E">
      <w:pPr>
        <w:spacing w:after="0" w:line="240" w:lineRule="auto"/>
        <w:rPr>
          <w:rFonts w:ascii="Garamond" w:eastAsia="Garamond" w:hAnsi="Garamond" w:cs="Garamond"/>
          <w:sz w:val="21"/>
          <w:szCs w:val="21"/>
        </w:rPr>
      </w:pPr>
      <w:r w:rsidRPr="00267536">
        <w:rPr>
          <w:rFonts w:ascii="Garamond" w:eastAsia="Garamond" w:hAnsi="Garamond" w:cs="Garamond"/>
          <w:sz w:val="21"/>
          <w:szCs w:val="21"/>
        </w:rPr>
        <w:t>We believe that there is one God, eternally existent in three persons-Father, Son and Holy Spirit.  (I John 5:4-6)</w:t>
      </w:r>
    </w:p>
    <w:p w14:paraId="50DCA35E" w14:textId="77777777" w:rsidR="006C3D9E" w:rsidRPr="00AA4140" w:rsidRDefault="006C3D9E">
      <w:pPr>
        <w:spacing w:after="0" w:line="240" w:lineRule="auto"/>
        <w:rPr>
          <w:rFonts w:ascii="Garamond" w:eastAsia="Garamond" w:hAnsi="Garamond" w:cs="Garamond"/>
        </w:rPr>
      </w:pPr>
    </w:p>
    <w:p w14:paraId="3B7428B6"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  (I Corinthians. 13:3, I Peter 2:21-24, John 3:1)</w:t>
      </w:r>
    </w:p>
    <w:p w14:paraId="724AA69B" w14:textId="77777777" w:rsidR="006C3D9E" w:rsidRPr="00AA4140" w:rsidRDefault="006C3D9E">
      <w:pPr>
        <w:spacing w:after="0" w:line="240" w:lineRule="auto"/>
        <w:rPr>
          <w:rFonts w:ascii="Garamond" w:eastAsia="Garamond" w:hAnsi="Garamond" w:cs="Garamond"/>
        </w:rPr>
      </w:pPr>
    </w:p>
    <w:p w14:paraId="34E67601"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that for salvation of the lost and sinful man, regeneration by the Holy Spirit is absolutely essential.  (Romans 3:21, Galatians 4:4-7)</w:t>
      </w:r>
    </w:p>
    <w:p w14:paraId="0849DB35" w14:textId="77777777" w:rsidR="006C3D9E" w:rsidRPr="00AA4140" w:rsidRDefault="006C3D9E">
      <w:pPr>
        <w:spacing w:after="0" w:line="240" w:lineRule="auto"/>
        <w:rPr>
          <w:rFonts w:ascii="Garamond" w:eastAsia="Garamond" w:hAnsi="Garamond" w:cs="Garamond"/>
        </w:rPr>
      </w:pPr>
    </w:p>
    <w:p w14:paraId="146B47BD"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present ministry of the Holy Spirit, by whose indwelling the Christian is enabled to live a Godly life.  (Galatians 5:22-25)</w:t>
      </w:r>
    </w:p>
    <w:p w14:paraId="72ABDC13" w14:textId="77777777" w:rsidR="006C3D9E" w:rsidRPr="00AA4140" w:rsidRDefault="006C3D9E">
      <w:pPr>
        <w:spacing w:after="0" w:line="240" w:lineRule="auto"/>
        <w:rPr>
          <w:rFonts w:ascii="Garamond" w:eastAsia="Garamond" w:hAnsi="Garamond" w:cs="Garamond"/>
        </w:rPr>
      </w:pPr>
    </w:p>
    <w:p w14:paraId="4626AA81"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resurrection of both the saved and the lost; they that are saved unto the resurrection of life; and they that are lost unto the resurrection of damnation.</w:t>
      </w:r>
    </w:p>
    <w:p w14:paraId="5467FC64"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(John 5:24, 28, 29)</w:t>
      </w:r>
    </w:p>
    <w:p w14:paraId="344A66E3" w14:textId="77777777" w:rsidR="006C3D9E" w:rsidRPr="00AA4140" w:rsidRDefault="006C3D9E">
      <w:pPr>
        <w:spacing w:after="0" w:line="240" w:lineRule="auto"/>
        <w:rPr>
          <w:rFonts w:ascii="Garamond" w:eastAsia="Garamond" w:hAnsi="Garamond" w:cs="Garamond"/>
        </w:rPr>
      </w:pPr>
    </w:p>
    <w:p w14:paraId="2559F526" w14:textId="77777777" w:rsidR="006C3D9E" w:rsidRPr="00AA4140" w:rsidRDefault="00B67E8E">
      <w:pPr>
        <w:spacing w:after="0" w:line="240" w:lineRule="auto"/>
        <w:rPr>
          <w:rFonts w:ascii="Garamond" w:eastAsia="Garamond" w:hAnsi="Garamond" w:cs="Garamond"/>
        </w:rPr>
      </w:pPr>
      <w:r w:rsidRPr="00AA4140">
        <w:rPr>
          <w:rFonts w:ascii="Garamond" w:eastAsia="Garamond" w:hAnsi="Garamond" w:cs="Garamond"/>
        </w:rPr>
        <w:t>We believe in the spiritual unity of believers in our Lord Jesus Christ.  (John 17:21-23)</w:t>
      </w:r>
    </w:p>
    <w:p w14:paraId="071E6EC0" w14:textId="77777777" w:rsidR="006C3D9E" w:rsidRPr="00AA4140" w:rsidRDefault="006C3D9E">
      <w:pPr>
        <w:spacing w:before="280" w:after="280"/>
        <w:rPr>
          <w:rFonts w:ascii="Garamond" w:eastAsia="Garamond" w:hAnsi="Garamond" w:cs="Garamond"/>
        </w:rPr>
      </w:pPr>
      <w:bookmarkStart w:id="1" w:name="_GoBack"/>
      <w:bookmarkEnd w:id="1"/>
    </w:p>
    <w:p w14:paraId="4FA72C96" w14:textId="77777777" w:rsidR="00454C1A" w:rsidRPr="00454C1A" w:rsidRDefault="00454C1A" w:rsidP="00454C1A">
      <w:pPr>
        <w:rPr>
          <w:rFonts w:ascii="Garamond" w:hAnsi="Garamond"/>
          <w:i/>
          <w:sz w:val="28"/>
          <w:szCs w:val="28"/>
        </w:rPr>
      </w:pPr>
      <w:r w:rsidRPr="00454C1A">
        <w:rPr>
          <w:rFonts w:ascii="Garamond" w:hAnsi="Garamond"/>
          <w:i/>
          <w:sz w:val="28"/>
          <w:szCs w:val="28"/>
        </w:rPr>
        <w:t>Donelson Christian Academy admits students of any race, color, national and ethnic origin to all the rights, privileges, programs, and activities generally accorded or made available to students at the school. Donelson Christian Academy does not discriminate on the basis of race, color, national and ethnic origin in administration of its educational policies, admissions policies, scholarship and loan programs, and athletic and other school-administered programs.</w:t>
      </w:r>
    </w:p>
    <w:p w14:paraId="358B7B37" w14:textId="77777777" w:rsidR="006C3D9E" w:rsidRPr="00AA4140" w:rsidRDefault="006C3D9E">
      <w:pPr>
        <w:rPr>
          <w:rFonts w:ascii="Garamond" w:eastAsia="Garamond" w:hAnsi="Garamond" w:cs="Garamond"/>
          <w:b/>
        </w:rPr>
      </w:pPr>
    </w:p>
    <w:p w14:paraId="4302C10D" w14:textId="77777777" w:rsidR="006C3D9E" w:rsidRPr="00AA4140" w:rsidRDefault="006C3D9E">
      <w:pPr>
        <w:rPr>
          <w:rFonts w:ascii="Garamond" w:eastAsia="Garamond" w:hAnsi="Garamond" w:cs="Garamond"/>
          <w:color w:val="000000"/>
        </w:rPr>
      </w:pPr>
    </w:p>
    <w:p w14:paraId="5BB4E1EB" w14:textId="77777777" w:rsidR="006C3D9E" w:rsidRPr="00AA4140" w:rsidRDefault="006C3D9E">
      <w:pPr>
        <w:rPr>
          <w:rFonts w:ascii="Garamond" w:eastAsia="Garamond" w:hAnsi="Garamond" w:cs="Garamond"/>
          <w:color w:val="000000"/>
        </w:rPr>
      </w:pPr>
    </w:p>
    <w:p w14:paraId="299A2758" w14:textId="7212A524" w:rsidR="007342D5" w:rsidRPr="004C525D" w:rsidRDefault="007342D5" w:rsidP="007342D5">
      <w:pPr>
        <w:spacing w:before="280" w:after="280"/>
        <w:rPr>
          <w:rFonts w:ascii="Garamond" w:eastAsia="Garamond" w:hAnsi="Garamond" w:cs="Garamond"/>
          <w:b/>
        </w:rPr>
      </w:pPr>
    </w:p>
    <w:p w14:paraId="454BD82D" w14:textId="77777777" w:rsidR="006C3D9E" w:rsidRDefault="006C3D9E">
      <w:pPr>
        <w:rPr>
          <w:rFonts w:ascii="Garamond" w:eastAsia="Garamond" w:hAnsi="Garamond" w:cs="Garamond"/>
          <w:color w:val="000000"/>
          <w:sz w:val="32"/>
          <w:szCs w:val="32"/>
        </w:rPr>
      </w:pPr>
    </w:p>
    <w:sectPr w:rsidR="006C3D9E" w:rsidSect="004C525D">
      <w:pgSz w:w="12240" w:h="15840"/>
      <w:pgMar w:top="900" w:right="1440" w:bottom="99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Arial"/>
    <w:charset w:val="00"/>
    <w:family w:val="swiss"/>
    <w:pitch w:val="variable"/>
    <w:sig w:usb0="00000001" w:usb1="400078FF" w:usb2="00000021" w:usb3="00000000" w:csb0="0000019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753C84"/>
    <w:multiLevelType w:val="multilevel"/>
    <w:tmpl w:val="9E20CC8A"/>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51D05A2B"/>
    <w:multiLevelType w:val="multilevel"/>
    <w:tmpl w:val="B63462E2"/>
    <w:lvl w:ilvl="0">
      <w:start w:val="1"/>
      <w:numFmt w:val="bullet"/>
      <w:lvlText w:val="●"/>
      <w:lvlJc w:val="left"/>
      <w:pPr>
        <w:ind w:left="720" w:hanging="360"/>
      </w:pPr>
      <w:rPr>
        <w:rFonts w:ascii="Noto Sans" w:eastAsia="Noto Sans" w:hAnsi="Noto Sans" w:cs="Noto San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D9E"/>
    <w:rsid w:val="000234CD"/>
    <w:rsid w:val="00063D94"/>
    <w:rsid w:val="00136783"/>
    <w:rsid w:val="00234AD1"/>
    <w:rsid w:val="00267536"/>
    <w:rsid w:val="002A0A5A"/>
    <w:rsid w:val="003966E2"/>
    <w:rsid w:val="00454C1A"/>
    <w:rsid w:val="004C525D"/>
    <w:rsid w:val="005169AC"/>
    <w:rsid w:val="005B7171"/>
    <w:rsid w:val="006C3D9E"/>
    <w:rsid w:val="007342D5"/>
    <w:rsid w:val="00857B4C"/>
    <w:rsid w:val="00A50F57"/>
    <w:rsid w:val="00AA4140"/>
    <w:rsid w:val="00B417EA"/>
    <w:rsid w:val="00B67E8E"/>
    <w:rsid w:val="00E570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7F4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04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ftd1">
    <w:name w:val="fftd1"/>
    <w:basedOn w:val="DefaultParagraphFont"/>
    <w:rsid w:val="00C646AD"/>
    <w:rPr>
      <w:rFonts w:ascii="Verdana" w:hAnsi="Verdana" w:hint="default"/>
      <w:color w:val="000000"/>
      <w:sz w:val="17"/>
      <w:szCs w:val="17"/>
    </w:rPr>
  </w:style>
  <w:style w:type="paragraph" w:styleId="ListParagraph">
    <w:name w:val="List Paragraph"/>
    <w:basedOn w:val="Normal"/>
    <w:uiPriority w:val="34"/>
    <w:qFormat/>
    <w:rsid w:val="00C646AD"/>
    <w:pPr>
      <w:ind w:left="720"/>
      <w:contextualSpacing/>
    </w:pPr>
  </w:style>
  <w:style w:type="character" w:styleId="Hyperlink">
    <w:name w:val="Hyperlink"/>
    <w:basedOn w:val="DefaultParagraphFont"/>
    <w:uiPriority w:val="99"/>
    <w:unhideWhenUsed/>
    <w:rsid w:val="00DF7B24"/>
    <w:rPr>
      <w:color w:val="263E7B"/>
      <w:u w:val="single"/>
    </w:rPr>
  </w:style>
  <w:style w:type="character" w:customStyle="1" w:styleId="UnresolvedMention1">
    <w:name w:val="Unresolved Mention1"/>
    <w:basedOn w:val="DefaultParagraphFont"/>
    <w:uiPriority w:val="99"/>
    <w:semiHidden/>
    <w:unhideWhenUsed/>
    <w:rsid w:val="000045D4"/>
    <w:rPr>
      <w:color w:val="605E5C"/>
      <w:shd w:val="clear" w:color="auto" w:fill="E1DFDD"/>
    </w:rPr>
  </w:style>
  <w:style w:type="paragraph" w:styleId="NormalWeb">
    <w:name w:val="Normal (Web)"/>
    <w:basedOn w:val="Normal"/>
    <w:uiPriority w:val="99"/>
    <w:unhideWhenUsed/>
    <w:rsid w:val="00004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45D4"/>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8D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link w:val="Heading3Char"/>
    <w:uiPriority w:val="9"/>
    <w:semiHidden/>
    <w:unhideWhenUsed/>
    <w:qFormat/>
    <w:rsid w:val="000045D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fftd1">
    <w:name w:val="fftd1"/>
    <w:basedOn w:val="DefaultParagraphFont"/>
    <w:rsid w:val="00C646AD"/>
    <w:rPr>
      <w:rFonts w:ascii="Verdana" w:hAnsi="Verdana" w:hint="default"/>
      <w:color w:val="000000"/>
      <w:sz w:val="17"/>
      <w:szCs w:val="17"/>
    </w:rPr>
  </w:style>
  <w:style w:type="paragraph" w:styleId="ListParagraph">
    <w:name w:val="List Paragraph"/>
    <w:basedOn w:val="Normal"/>
    <w:uiPriority w:val="34"/>
    <w:qFormat/>
    <w:rsid w:val="00C646AD"/>
    <w:pPr>
      <w:ind w:left="720"/>
      <w:contextualSpacing/>
    </w:pPr>
  </w:style>
  <w:style w:type="character" w:styleId="Hyperlink">
    <w:name w:val="Hyperlink"/>
    <w:basedOn w:val="DefaultParagraphFont"/>
    <w:uiPriority w:val="99"/>
    <w:unhideWhenUsed/>
    <w:rsid w:val="00DF7B24"/>
    <w:rPr>
      <w:color w:val="263E7B"/>
      <w:u w:val="single"/>
    </w:rPr>
  </w:style>
  <w:style w:type="character" w:customStyle="1" w:styleId="UnresolvedMention1">
    <w:name w:val="Unresolved Mention1"/>
    <w:basedOn w:val="DefaultParagraphFont"/>
    <w:uiPriority w:val="99"/>
    <w:semiHidden/>
    <w:unhideWhenUsed/>
    <w:rsid w:val="000045D4"/>
    <w:rPr>
      <w:color w:val="605E5C"/>
      <w:shd w:val="clear" w:color="auto" w:fill="E1DFDD"/>
    </w:rPr>
  </w:style>
  <w:style w:type="paragraph" w:styleId="NormalWeb">
    <w:name w:val="Normal (Web)"/>
    <w:basedOn w:val="Normal"/>
    <w:uiPriority w:val="99"/>
    <w:unhideWhenUsed/>
    <w:rsid w:val="000045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0045D4"/>
    <w:rPr>
      <w:rFonts w:ascii="Times New Roman" w:eastAsia="Times New Roman" w:hAnsi="Times New Roman" w:cs="Times New Roman"/>
      <w:b/>
      <w:bCs/>
      <w:sz w:val="27"/>
      <w:szCs w:val="27"/>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69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9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www.dcawildcats.org/about/employment" TargetMode="Externa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nbrown@dcawildcat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A2+lUl1OUbXYkA49grJGSh4adQ==">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718</Words>
  <Characters>4095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bcase</dc:creator>
  <cp:lastModifiedBy>Deleen Cooper</cp:lastModifiedBy>
  <cp:revision>3</cp:revision>
  <cp:lastPrinted>2022-12-01T14:13:00Z</cp:lastPrinted>
  <dcterms:created xsi:type="dcterms:W3CDTF">2023-02-03T17:16:00Z</dcterms:created>
  <dcterms:modified xsi:type="dcterms:W3CDTF">2023-02-03T17:18:00Z</dcterms:modified>
</cp:coreProperties>
</file>